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21F4" w:rsidRDefault="00555B64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Tallinna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Mustamäe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Reaalgümnaasiumi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keskkonnahariduse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töörühma</w:t>
      </w:r>
      <w:proofErr w:type="spellEnd"/>
      <w:r>
        <w:rPr>
          <w:b/>
        </w:rPr>
        <w:t xml:space="preserve"> </w:t>
      </w:r>
    </w:p>
    <w:p w:rsidR="00CB21F4" w:rsidRDefault="00555B64">
      <w:pPr>
        <w:jc w:val="center"/>
        <w:rPr>
          <w:b/>
        </w:rPr>
      </w:pPr>
      <w:proofErr w:type="spellStart"/>
      <w:r>
        <w:rPr>
          <w:b/>
        </w:rPr>
        <w:t>koosoleku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protokoll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8</w:t>
      </w:r>
    </w:p>
    <w:p w:rsidR="00CB21F4" w:rsidRDefault="00555B64">
      <w:pPr>
        <w:rPr>
          <w:b/>
        </w:rPr>
      </w:pPr>
      <w:r>
        <w:rPr>
          <w:b/>
        </w:rPr>
        <w:t xml:space="preserve"> </w:t>
      </w:r>
    </w:p>
    <w:p w:rsidR="00CB21F4" w:rsidRDefault="00555B64">
      <w:pPr>
        <w:rPr>
          <w:b/>
        </w:rPr>
      </w:pPr>
      <w:r>
        <w:rPr>
          <w:b/>
        </w:rPr>
        <w:t xml:space="preserve"> 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u w:val="single"/>
          <w:lang w:val="en-US"/>
        </w:rPr>
        <w:t>Teema</w:t>
      </w:r>
      <w:r w:rsidRPr="00555B64">
        <w:rPr>
          <w:lang w:val="en-US"/>
        </w:rPr>
        <w:t>: projekti “Roheline kool” jätkamine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 </w:t>
      </w:r>
    </w:p>
    <w:p w:rsidR="00CB21F4" w:rsidRDefault="00555B64">
      <w:pPr>
        <w:jc w:val="both"/>
      </w:pPr>
      <w:r w:rsidRPr="00555B64">
        <w:rPr>
          <w:u w:val="single"/>
          <w:lang w:val="en-US"/>
        </w:rPr>
        <w:t>Koht</w:t>
      </w:r>
      <w:r w:rsidRPr="00555B64">
        <w:rPr>
          <w:lang w:val="en-US"/>
        </w:rPr>
        <w:t xml:space="preserve">: Tallinna Mustamäe Reaalgümnaasium, Ed. </w:t>
      </w:r>
      <w:proofErr w:type="spellStart"/>
      <w:r>
        <w:t>Vilde</w:t>
      </w:r>
      <w:proofErr w:type="spellEnd"/>
      <w:r>
        <w:t xml:space="preserve"> 64, 13421 </w:t>
      </w:r>
      <w:proofErr w:type="spellStart"/>
      <w:r>
        <w:t>Tallinn</w:t>
      </w:r>
      <w:proofErr w:type="spellEnd"/>
    </w:p>
    <w:p w:rsidR="00CB21F4" w:rsidRPr="00555B64" w:rsidRDefault="00555B64">
      <w:pPr>
        <w:jc w:val="both"/>
        <w:rPr>
          <w:lang w:val="en-US"/>
        </w:rPr>
      </w:pPr>
      <w:r w:rsidRPr="00555B64">
        <w:rPr>
          <w:u w:val="single"/>
          <w:lang w:val="en-US"/>
        </w:rPr>
        <w:t>Aeg</w:t>
      </w:r>
      <w:r w:rsidRPr="00555B64">
        <w:rPr>
          <w:lang w:val="en-US"/>
        </w:rPr>
        <w:t>: 13.06.2017, 14.00-15.00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u w:val="single"/>
          <w:lang w:val="en-US"/>
        </w:rPr>
        <w:t>Alus</w:t>
      </w:r>
      <w:r w:rsidRPr="00555B64">
        <w:rPr>
          <w:lang w:val="en-US"/>
        </w:rPr>
        <w:t>: projektis osalemise otsus (prot.nr 1)</w:t>
      </w:r>
    </w:p>
    <w:p w:rsidR="00CB21F4" w:rsidRPr="00555B64" w:rsidRDefault="00CB21F4">
      <w:pPr>
        <w:jc w:val="both"/>
        <w:rPr>
          <w:u w:val="single"/>
          <w:lang w:val="en-US"/>
        </w:rPr>
      </w:pPr>
    </w:p>
    <w:p w:rsidR="00CB21F4" w:rsidRPr="00555B64" w:rsidRDefault="00555B64">
      <w:pPr>
        <w:jc w:val="both"/>
        <w:rPr>
          <w:lang w:val="en-US"/>
        </w:rPr>
      </w:pPr>
      <w:r w:rsidRPr="00555B64">
        <w:rPr>
          <w:u w:val="single"/>
          <w:lang w:val="en-US"/>
        </w:rPr>
        <w:t>Kohalviibijad</w:t>
      </w:r>
      <w:r w:rsidRPr="00555B64">
        <w:rPr>
          <w:lang w:val="en-US"/>
        </w:rPr>
        <w:t>: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Jelena Baer-Bader - projekti koordinaator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Svetlana Zahharova - alaprojekti koordinaator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Svetlana Butkovskaja - õpealajuhataja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Irina Tšitšejeva - reaalainete ainesektsiooni juhataja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Inga Reiman -algkla</w:t>
      </w:r>
      <w:r w:rsidRPr="00555B64">
        <w:rPr>
          <w:lang w:val="en-US"/>
        </w:rPr>
        <w:t>sside ainesektsiooni juhataja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Julia Stantšik - huvijuht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Margarita Mažeiko - inglise keele õpetaja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Inna Portjanskaja - infojuht</w:t>
      </w:r>
    </w:p>
    <w:p w:rsidR="00CB21F4" w:rsidRPr="00555B64" w:rsidRDefault="00CB21F4">
      <w:pPr>
        <w:jc w:val="both"/>
        <w:rPr>
          <w:lang w:val="en-US"/>
        </w:rPr>
      </w:pP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Õpilased: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S.Galiguzova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A.Simtšenko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D.Romanova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K.Vladõtšenko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S.Bringul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D.Borissov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O.Putškov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E.Rudi</w:t>
      </w:r>
    </w:p>
    <w:p w:rsidR="00CB21F4" w:rsidRPr="00555B64" w:rsidRDefault="00CB21F4">
      <w:pPr>
        <w:jc w:val="both"/>
        <w:rPr>
          <w:lang w:val="en-US"/>
        </w:rPr>
      </w:pP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Lapsevanemad: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L. Nesterova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J. Vanina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A.Kristal 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 A.Metsa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J. Melnitšuk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J. Doll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J.Šumova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O. Dorofejeva</w:t>
      </w:r>
    </w:p>
    <w:p w:rsidR="00CB21F4" w:rsidRPr="00555B64" w:rsidRDefault="00CB21F4">
      <w:pPr>
        <w:jc w:val="both"/>
        <w:rPr>
          <w:lang w:val="en-US"/>
        </w:rPr>
      </w:pPr>
    </w:p>
    <w:p w:rsidR="00CB21F4" w:rsidRPr="00555B64" w:rsidRDefault="00CB21F4">
      <w:pPr>
        <w:jc w:val="both"/>
        <w:rPr>
          <w:u w:val="single"/>
          <w:lang w:val="en-US"/>
        </w:rPr>
      </w:pPr>
    </w:p>
    <w:p w:rsidR="00CB21F4" w:rsidRPr="00555B64" w:rsidRDefault="00CB21F4">
      <w:pPr>
        <w:jc w:val="both"/>
        <w:rPr>
          <w:lang w:val="en-US"/>
        </w:rPr>
      </w:pPr>
    </w:p>
    <w:p w:rsidR="00CB21F4" w:rsidRDefault="00555B64">
      <w:pPr>
        <w:jc w:val="both"/>
        <w:rPr>
          <w:u w:val="single"/>
        </w:rPr>
      </w:pPr>
      <w:proofErr w:type="spellStart"/>
      <w:r>
        <w:rPr>
          <w:u w:val="single"/>
        </w:rPr>
        <w:t>Päevakord</w:t>
      </w:r>
      <w:proofErr w:type="spellEnd"/>
      <w:r>
        <w:rPr>
          <w:u w:val="single"/>
        </w:rPr>
        <w:t>:</w:t>
      </w:r>
    </w:p>
    <w:p w:rsidR="00CB21F4" w:rsidRDefault="00555B64">
      <w:pPr>
        <w:jc w:val="both"/>
      </w:pPr>
      <w:r>
        <w:t xml:space="preserve"> </w:t>
      </w:r>
    </w:p>
    <w:p w:rsidR="00CB21F4" w:rsidRDefault="00CB21F4">
      <w:pPr>
        <w:jc w:val="both"/>
      </w:pPr>
    </w:p>
    <w:p w:rsidR="00CB21F4" w:rsidRPr="00555B64" w:rsidRDefault="00555B64">
      <w:pPr>
        <w:numPr>
          <w:ilvl w:val="0"/>
          <w:numId w:val="1"/>
        </w:numPr>
        <w:contextualSpacing/>
        <w:jc w:val="both"/>
        <w:rPr>
          <w:lang w:val="en-US"/>
        </w:rPr>
      </w:pPr>
      <w:r w:rsidRPr="00555B64">
        <w:rPr>
          <w:lang w:val="en-US"/>
        </w:rPr>
        <w:t>Rohelise lipu taotlus ja töö 2016/2017 kokkuvõte.</w:t>
      </w:r>
    </w:p>
    <w:p w:rsidR="00CB21F4" w:rsidRPr="00555B64" w:rsidRDefault="00CB21F4">
      <w:pPr>
        <w:jc w:val="both"/>
        <w:rPr>
          <w:lang w:val="en-US"/>
        </w:rPr>
      </w:pPr>
    </w:p>
    <w:p w:rsidR="00CB21F4" w:rsidRPr="00555B64" w:rsidRDefault="00CB21F4">
      <w:pPr>
        <w:jc w:val="both"/>
        <w:rPr>
          <w:lang w:val="en-US"/>
        </w:rPr>
      </w:pPr>
    </w:p>
    <w:p w:rsidR="00CB21F4" w:rsidRPr="00555B64" w:rsidRDefault="00555B64">
      <w:pPr>
        <w:jc w:val="both"/>
        <w:rPr>
          <w:u w:val="single"/>
          <w:lang w:val="en-US"/>
        </w:rPr>
      </w:pPr>
      <w:r w:rsidRPr="00555B64">
        <w:rPr>
          <w:u w:val="single"/>
          <w:lang w:val="en-US"/>
        </w:rPr>
        <w:lastRenderedPageBreak/>
        <w:t>Koosoleku käik: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 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“Rohelise kooli” nime kandja tunnuseks on Roheline lipp. </w:t>
      </w:r>
    </w:p>
    <w:p w:rsidR="00CB21F4" w:rsidRPr="00555B64" w:rsidRDefault="00555B64">
      <w:pPr>
        <w:jc w:val="both"/>
        <w:rPr>
          <w:rFonts w:ascii="Lato" w:eastAsia="Lato" w:hAnsi="Lato" w:cs="Lato"/>
          <w:lang w:val="en-US"/>
        </w:rPr>
      </w:pPr>
      <w:r w:rsidRPr="00555B64">
        <w:rPr>
          <w:rFonts w:ascii="Lato" w:eastAsia="Lato" w:hAnsi="Lato" w:cs="Lato"/>
          <w:lang w:val="en-US"/>
        </w:rPr>
        <w:t>Rohelise lipuga tunnustatakse neid haridusasutusi, mis võtavad osa Rohelise Kooli programmi tegevustest ning mille töö-ja õpikeskkond on keskkonnasõbralik, keskkonnateadlikkuse suurendamiseks töötab edukalt kogu kollektiiv ja õppureid kaasates keskkonnatöö</w:t>
      </w:r>
      <w:r w:rsidRPr="00555B64">
        <w:rPr>
          <w:rFonts w:ascii="Lato" w:eastAsia="Lato" w:hAnsi="Lato" w:cs="Lato"/>
          <w:lang w:val="en-US"/>
        </w:rPr>
        <w:t>rühm ning õppekava rakendamisel on keskkond ja säästev areng  tähtsal kohal.</w:t>
      </w:r>
    </w:p>
    <w:p w:rsidR="00CB21F4" w:rsidRPr="00555B64" w:rsidRDefault="00CB21F4">
      <w:pPr>
        <w:jc w:val="both"/>
        <w:rPr>
          <w:lang w:val="en-US"/>
        </w:rPr>
      </w:pP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Arvamus: meie kool on Rohelise </w:t>
      </w:r>
      <w:proofErr w:type="gramStart"/>
      <w:r w:rsidRPr="00555B64">
        <w:rPr>
          <w:lang w:val="en-US"/>
        </w:rPr>
        <w:t>lipu  väärt</w:t>
      </w:r>
      <w:proofErr w:type="gramEnd"/>
      <w:r w:rsidRPr="00555B64">
        <w:rPr>
          <w:lang w:val="en-US"/>
        </w:rPr>
        <w:t>.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 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Õpetajad - õppeaastal 2016/2017 oli tehtud suur töö, läbiviidud mitmed üritused, s.h. avatud üritus “Talgud”. 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Kõik üritused olid massilised </w:t>
      </w:r>
      <w:proofErr w:type="gramStart"/>
      <w:r w:rsidRPr="00555B64">
        <w:rPr>
          <w:lang w:val="en-US"/>
        </w:rPr>
        <w:t>ja</w:t>
      </w:r>
      <w:proofErr w:type="gramEnd"/>
      <w:r w:rsidRPr="00555B64">
        <w:rPr>
          <w:lang w:val="en-US"/>
        </w:rPr>
        <w:t xml:space="preserve"> nendest võttsid osa kõik õpilased koos vanematega.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Projekt pani “roheliselt” mõtlema lapsi ja </w:t>
      </w:r>
      <w:proofErr w:type="gramStart"/>
      <w:r w:rsidRPr="00555B64">
        <w:rPr>
          <w:lang w:val="en-US"/>
        </w:rPr>
        <w:t>täiskasvanuid :</w:t>
      </w:r>
      <w:proofErr w:type="gramEnd"/>
      <w:r w:rsidRPr="00555B64">
        <w:rPr>
          <w:lang w:val="en-US"/>
        </w:rPr>
        <w:t xml:space="preserve"> kodustes majapidamistes hakati sorteerima prügi, säästlikult suhtuma vee  ja elektri tarbimisse.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Projektitegevus </w:t>
      </w:r>
      <w:r w:rsidRPr="00555B64">
        <w:rPr>
          <w:lang w:val="en-US"/>
        </w:rPr>
        <w:t xml:space="preserve">äratas huvi Eesti looduse </w:t>
      </w:r>
      <w:proofErr w:type="gramStart"/>
      <w:r w:rsidRPr="00555B64">
        <w:rPr>
          <w:lang w:val="en-US"/>
        </w:rPr>
        <w:t>ja</w:t>
      </w:r>
      <w:proofErr w:type="gramEnd"/>
      <w:r w:rsidRPr="00555B64">
        <w:rPr>
          <w:lang w:val="en-US"/>
        </w:rPr>
        <w:t xml:space="preserve"> selle kaitsmise vastu: olid korraldatud õppekäigud Loomaaeda, Botaanikaaeda, Looduskaitsealadele.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Õppeaasta lõpus planeeritud klassidevahelised ühisüritused looduses, kus peamine tähelepanu oli pööratud just loodusrikkuse </w:t>
      </w:r>
      <w:proofErr w:type="gramStart"/>
      <w:r w:rsidRPr="00555B64">
        <w:rPr>
          <w:lang w:val="en-US"/>
        </w:rPr>
        <w:t>ja</w:t>
      </w:r>
      <w:proofErr w:type="gramEnd"/>
      <w:r w:rsidRPr="00555B64">
        <w:rPr>
          <w:lang w:val="en-US"/>
        </w:rPr>
        <w:t xml:space="preserve"> mi</w:t>
      </w:r>
      <w:r w:rsidRPr="00555B64">
        <w:rPr>
          <w:lang w:val="en-US"/>
        </w:rPr>
        <w:t>tmekesisusele.</w:t>
      </w:r>
    </w:p>
    <w:p w:rsidR="00CB21F4" w:rsidRPr="00555B64" w:rsidRDefault="00CB21F4">
      <w:pPr>
        <w:jc w:val="both"/>
        <w:rPr>
          <w:lang w:val="en-US"/>
        </w:rPr>
      </w:pP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Lapsevanemad ja lapsed avaldasid soovi jätkata projektiga järgmisel aastal ning tutvuda projekti osaleja koolidega nii Eestist kui </w:t>
      </w:r>
      <w:proofErr w:type="gramStart"/>
      <w:r w:rsidRPr="00555B64">
        <w:rPr>
          <w:lang w:val="en-US"/>
        </w:rPr>
        <w:t>ka  teistest</w:t>
      </w:r>
      <w:proofErr w:type="gramEnd"/>
      <w:r w:rsidRPr="00555B64">
        <w:rPr>
          <w:lang w:val="en-US"/>
        </w:rPr>
        <w:t xml:space="preserve"> riikidest.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Projekt tõi palju positiivseid emotsioone </w:t>
      </w:r>
      <w:proofErr w:type="gramStart"/>
      <w:r w:rsidRPr="00555B64">
        <w:rPr>
          <w:lang w:val="en-US"/>
        </w:rPr>
        <w:t>ja</w:t>
      </w:r>
      <w:proofErr w:type="gramEnd"/>
      <w:r w:rsidRPr="00555B64">
        <w:rPr>
          <w:lang w:val="en-US"/>
        </w:rPr>
        <w:t xml:space="preserve"> teadmisi kõigile. Seda tuleb arendada </w:t>
      </w:r>
      <w:proofErr w:type="gramStart"/>
      <w:r w:rsidRPr="00555B64">
        <w:rPr>
          <w:lang w:val="en-US"/>
        </w:rPr>
        <w:t>ja</w:t>
      </w:r>
      <w:proofErr w:type="gramEnd"/>
      <w:r w:rsidRPr="00555B64">
        <w:rPr>
          <w:lang w:val="en-US"/>
        </w:rPr>
        <w:t xml:space="preserve"> tutvustada ka teisi inimesi selle programmiga.</w:t>
      </w:r>
    </w:p>
    <w:p w:rsidR="00CB21F4" w:rsidRPr="00555B64" w:rsidRDefault="00CB21F4">
      <w:pPr>
        <w:jc w:val="both"/>
        <w:rPr>
          <w:lang w:val="en-US"/>
        </w:rPr>
      </w:pPr>
    </w:p>
    <w:p w:rsidR="00CB21F4" w:rsidRPr="00555B64" w:rsidRDefault="00555B64">
      <w:pPr>
        <w:jc w:val="both"/>
        <w:rPr>
          <w:u w:val="single"/>
          <w:lang w:val="en-US"/>
        </w:rPr>
      </w:pPr>
      <w:r w:rsidRPr="00555B64">
        <w:rPr>
          <w:u w:val="single"/>
          <w:lang w:val="en-US"/>
        </w:rPr>
        <w:t>Koosoleku juht: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 xml:space="preserve"> </w:t>
      </w:r>
    </w:p>
    <w:p w:rsidR="00CB21F4" w:rsidRPr="00555B64" w:rsidRDefault="00555B64">
      <w:pPr>
        <w:jc w:val="both"/>
        <w:rPr>
          <w:lang w:val="en-US"/>
        </w:rPr>
      </w:pPr>
      <w:r w:rsidRPr="00555B64">
        <w:rPr>
          <w:lang w:val="en-US"/>
        </w:rPr>
        <w:t>J. Baer-Bader</w:t>
      </w:r>
    </w:p>
    <w:p w:rsidR="00CB21F4" w:rsidRPr="00555B64" w:rsidRDefault="00CB21F4">
      <w:pPr>
        <w:rPr>
          <w:lang w:val="en-US"/>
        </w:rPr>
      </w:pPr>
    </w:p>
    <w:p w:rsidR="00CB21F4" w:rsidRPr="00555B64" w:rsidRDefault="00555B64">
      <w:pPr>
        <w:rPr>
          <w:lang w:val="en-US"/>
        </w:rPr>
      </w:pPr>
      <w:r w:rsidRPr="00555B64">
        <w:rPr>
          <w:lang w:val="en-US"/>
        </w:rPr>
        <w:t>Protokollija:</w:t>
      </w:r>
    </w:p>
    <w:p w:rsidR="00CB21F4" w:rsidRPr="00555B64" w:rsidRDefault="00CB21F4">
      <w:pPr>
        <w:rPr>
          <w:lang w:val="en-US"/>
        </w:rPr>
      </w:pPr>
    </w:p>
    <w:p w:rsidR="00CB21F4" w:rsidRDefault="00555B64">
      <w:proofErr w:type="spellStart"/>
      <w:r>
        <w:t>I.Tšitšejeva</w:t>
      </w:r>
      <w:proofErr w:type="spellEnd"/>
    </w:p>
    <w:sectPr w:rsidR="00CB21F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B5231"/>
    <w:multiLevelType w:val="multilevel"/>
    <w:tmpl w:val="C8286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F4"/>
    <w:rsid w:val="00555B64"/>
    <w:rsid w:val="00C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53F9-F473-4B21-BFC7-8346B69F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Infojuht</dc:creator>
  <cp:lastModifiedBy>Infojuht</cp:lastModifiedBy>
  <cp:revision>2</cp:revision>
  <dcterms:created xsi:type="dcterms:W3CDTF">2017-09-15T06:40:00Z</dcterms:created>
  <dcterms:modified xsi:type="dcterms:W3CDTF">2017-09-15T06:40:00Z</dcterms:modified>
</cp:coreProperties>
</file>